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03C51" w14:textId="67D89079" w:rsidR="00B17791" w:rsidRPr="00CA2EF4" w:rsidRDefault="00B17791" w:rsidP="00B17791">
      <w:pPr>
        <w:pStyle w:val="NoSpacing"/>
        <w:rPr>
          <w:rFonts w:ascii="Times New Roman" w:hAnsi="Times New Roman" w:cs="Times New Roman"/>
        </w:rPr>
      </w:pPr>
      <w:r w:rsidRPr="00CA2EF4">
        <w:rPr>
          <w:rFonts w:ascii="Times New Roman" w:hAnsi="Times New Roman" w:cs="Times New Roman"/>
        </w:rPr>
        <w:t xml:space="preserve">COUNCIL CHAMBERS         </w:t>
      </w:r>
      <w:r w:rsidRPr="00CA2EF4">
        <w:rPr>
          <w:rFonts w:ascii="Times New Roman" w:hAnsi="Times New Roman" w:cs="Times New Roman"/>
        </w:rPr>
        <w:tab/>
      </w:r>
      <w:r w:rsidRPr="00CA2EF4">
        <w:rPr>
          <w:rFonts w:ascii="Times New Roman" w:hAnsi="Times New Roman" w:cs="Times New Roman"/>
        </w:rPr>
        <w:tab/>
      </w:r>
      <w:r w:rsidRPr="00CA2EF4">
        <w:rPr>
          <w:rFonts w:ascii="Times New Roman" w:hAnsi="Times New Roman" w:cs="Times New Roman"/>
        </w:rPr>
        <w:tab/>
      </w:r>
      <w:r w:rsidRPr="00CA2EF4">
        <w:rPr>
          <w:rFonts w:ascii="Times New Roman" w:hAnsi="Times New Roman" w:cs="Times New Roman"/>
        </w:rPr>
        <w:tab/>
      </w:r>
      <w:r w:rsidRPr="00CA2EF4">
        <w:rPr>
          <w:rFonts w:ascii="Times New Roman" w:hAnsi="Times New Roman" w:cs="Times New Roman"/>
        </w:rPr>
        <w:tab/>
      </w:r>
      <w:r w:rsidRPr="00CA2EF4">
        <w:rPr>
          <w:rFonts w:ascii="Times New Roman" w:hAnsi="Times New Roman" w:cs="Times New Roman"/>
        </w:rPr>
        <w:tab/>
      </w:r>
      <w:r>
        <w:rPr>
          <w:rFonts w:ascii="Times New Roman" w:hAnsi="Times New Roman" w:cs="Times New Roman"/>
        </w:rPr>
        <w:t>August</w:t>
      </w:r>
      <w:r w:rsidRPr="00CA2EF4">
        <w:rPr>
          <w:rFonts w:ascii="Times New Roman" w:hAnsi="Times New Roman" w:cs="Times New Roman"/>
        </w:rPr>
        <w:t xml:space="preserve"> </w:t>
      </w:r>
      <w:r>
        <w:rPr>
          <w:rFonts w:ascii="Times New Roman" w:hAnsi="Times New Roman" w:cs="Times New Roman"/>
        </w:rPr>
        <w:t>13</w:t>
      </w:r>
      <w:r w:rsidRPr="00CA2EF4">
        <w:rPr>
          <w:rFonts w:ascii="Times New Roman" w:hAnsi="Times New Roman" w:cs="Times New Roman"/>
        </w:rPr>
        <w:t>, 202</w:t>
      </w:r>
      <w:r>
        <w:rPr>
          <w:rFonts w:ascii="Times New Roman" w:hAnsi="Times New Roman" w:cs="Times New Roman"/>
        </w:rPr>
        <w:t>6</w:t>
      </w:r>
      <w:r w:rsidRPr="00CA2EF4">
        <w:rPr>
          <w:rFonts w:ascii="Times New Roman" w:hAnsi="Times New Roman" w:cs="Times New Roman"/>
        </w:rPr>
        <w:t xml:space="preserve">                              </w:t>
      </w:r>
    </w:p>
    <w:p w14:paraId="09E6AC7F" w14:textId="77777777" w:rsidR="00B17791" w:rsidRPr="00CA2EF4" w:rsidRDefault="00B17791" w:rsidP="00B17791">
      <w:pPr>
        <w:pStyle w:val="NoSpacing"/>
        <w:rPr>
          <w:rFonts w:ascii="Times New Roman" w:hAnsi="Times New Roman" w:cs="Times New Roman"/>
        </w:rPr>
      </w:pPr>
      <w:r w:rsidRPr="00CA2EF4">
        <w:rPr>
          <w:rFonts w:ascii="Times New Roman" w:hAnsi="Times New Roman" w:cs="Times New Roman"/>
        </w:rPr>
        <w:t>CITY HALL</w:t>
      </w:r>
    </w:p>
    <w:p w14:paraId="71743909" w14:textId="77777777" w:rsidR="00B17791" w:rsidRPr="00CA2EF4" w:rsidRDefault="00B17791" w:rsidP="00B17791">
      <w:pPr>
        <w:pStyle w:val="NoSpacing"/>
        <w:rPr>
          <w:rFonts w:ascii="Times New Roman" w:hAnsi="Times New Roman" w:cs="Times New Roman"/>
        </w:rPr>
      </w:pPr>
    </w:p>
    <w:p w14:paraId="12BCFEE9" w14:textId="77777777" w:rsidR="00B17791" w:rsidRPr="00CA2EF4" w:rsidRDefault="00B17791" w:rsidP="00B17791">
      <w:pPr>
        <w:pStyle w:val="NoSpacing"/>
        <w:jc w:val="center"/>
        <w:rPr>
          <w:rFonts w:ascii="Times New Roman" w:hAnsi="Times New Roman" w:cs="Times New Roman"/>
        </w:rPr>
      </w:pPr>
      <w:r w:rsidRPr="00CA2EF4">
        <w:rPr>
          <w:rFonts w:ascii="Times New Roman" w:hAnsi="Times New Roman" w:cs="Times New Roman"/>
        </w:rPr>
        <w:t>PLANNING &amp; ZONING COMMISSION MEETING MINUTES</w:t>
      </w:r>
    </w:p>
    <w:p w14:paraId="778BDCA0" w14:textId="77777777" w:rsidR="00B17791" w:rsidRPr="00CA2EF4" w:rsidRDefault="00B17791" w:rsidP="00B17791">
      <w:pPr>
        <w:pStyle w:val="NoSpacing"/>
        <w:rPr>
          <w:rFonts w:ascii="Times New Roman" w:hAnsi="Times New Roman" w:cs="Times New Roman"/>
        </w:rPr>
      </w:pPr>
    </w:p>
    <w:p w14:paraId="4B9BD7DE" w14:textId="2D48F04E" w:rsidR="00B17791" w:rsidRPr="00CA2EF4" w:rsidRDefault="00B17791" w:rsidP="00B17791">
      <w:pPr>
        <w:pStyle w:val="NoSpacing"/>
        <w:rPr>
          <w:rFonts w:ascii="Times New Roman" w:hAnsi="Times New Roman" w:cs="Times New Roman"/>
        </w:rPr>
      </w:pPr>
      <w:r w:rsidRPr="00CA2EF4">
        <w:rPr>
          <w:rFonts w:ascii="Times New Roman" w:hAnsi="Times New Roman" w:cs="Times New Roman"/>
        </w:rPr>
        <w:t>The Planning and Zoning Commission was called to order at 6:</w:t>
      </w:r>
      <w:r>
        <w:rPr>
          <w:rFonts w:ascii="Times New Roman" w:hAnsi="Times New Roman" w:cs="Times New Roman"/>
        </w:rPr>
        <w:t>0</w:t>
      </w:r>
      <w:r w:rsidRPr="00CA2EF4">
        <w:rPr>
          <w:rFonts w:ascii="Times New Roman" w:hAnsi="Times New Roman" w:cs="Times New Roman"/>
        </w:rPr>
        <w:t>0 p.m. by Chairperson Hosch</w:t>
      </w:r>
    </w:p>
    <w:p w14:paraId="34B52F4C" w14:textId="77777777" w:rsidR="00B17791" w:rsidRPr="00CA2EF4" w:rsidRDefault="00B17791" w:rsidP="00B17791">
      <w:pPr>
        <w:pStyle w:val="NoSpacing"/>
        <w:rPr>
          <w:rFonts w:ascii="Times New Roman" w:hAnsi="Times New Roman" w:cs="Times New Roman"/>
        </w:rPr>
      </w:pPr>
    </w:p>
    <w:p w14:paraId="25E453AC" w14:textId="4C40407A" w:rsidR="00B17791" w:rsidRDefault="00B17791" w:rsidP="00B17791">
      <w:pPr>
        <w:pStyle w:val="NoSpacing"/>
        <w:ind w:left="1440" w:hanging="1440"/>
        <w:rPr>
          <w:rFonts w:ascii="Times New Roman" w:hAnsi="Times New Roman" w:cs="Times New Roman"/>
        </w:rPr>
      </w:pPr>
      <w:r w:rsidRPr="00CA2EF4">
        <w:rPr>
          <w:rFonts w:ascii="Times New Roman" w:hAnsi="Times New Roman" w:cs="Times New Roman"/>
        </w:rPr>
        <w:t>Roll Call:</w:t>
      </w:r>
      <w:r w:rsidRPr="00CA2EF4">
        <w:rPr>
          <w:rFonts w:ascii="Times New Roman" w:hAnsi="Times New Roman" w:cs="Times New Roman"/>
        </w:rPr>
        <w:tab/>
        <w:t xml:space="preserve">Present: Ryan Hosch, Dick Lange, </w:t>
      </w:r>
      <w:r>
        <w:rPr>
          <w:rFonts w:ascii="Times New Roman" w:hAnsi="Times New Roman" w:cs="Times New Roman"/>
        </w:rPr>
        <w:t xml:space="preserve">Kelly Goodwin-Ackerman, </w:t>
      </w:r>
      <w:r w:rsidRPr="00CA2EF4">
        <w:rPr>
          <w:rFonts w:ascii="Times New Roman" w:hAnsi="Times New Roman" w:cs="Times New Roman"/>
        </w:rPr>
        <w:t>and Jeremey Rinderknecht.</w:t>
      </w:r>
    </w:p>
    <w:p w14:paraId="7102C7C0" w14:textId="77777777" w:rsidR="00DB460B" w:rsidRPr="00CA2EF4" w:rsidRDefault="00DB460B" w:rsidP="00B17791">
      <w:pPr>
        <w:pStyle w:val="NoSpacing"/>
        <w:ind w:left="1440" w:hanging="1440"/>
        <w:rPr>
          <w:rFonts w:ascii="Times New Roman" w:hAnsi="Times New Roman" w:cs="Times New Roman"/>
        </w:rPr>
      </w:pPr>
    </w:p>
    <w:p w14:paraId="436AB7E3" w14:textId="1C87D5AC" w:rsidR="00B17791" w:rsidRDefault="00B17791" w:rsidP="00B17791">
      <w:pPr>
        <w:pStyle w:val="NoSpacing"/>
        <w:rPr>
          <w:rFonts w:ascii="Times New Roman" w:hAnsi="Times New Roman" w:cs="Times New Roman"/>
        </w:rPr>
      </w:pPr>
      <w:r w:rsidRPr="00CA2EF4">
        <w:rPr>
          <w:rFonts w:ascii="Times New Roman" w:hAnsi="Times New Roman" w:cs="Times New Roman"/>
        </w:rPr>
        <w:tab/>
      </w:r>
      <w:r w:rsidRPr="00CA2EF4">
        <w:rPr>
          <w:rFonts w:ascii="Times New Roman" w:hAnsi="Times New Roman" w:cs="Times New Roman"/>
        </w:rPr>
        <w:tab/>
        <w:t>Absent: Jeremey Chihak</w:t>
      </w:r>
    </w:p>
    <w:p w14:paraId="6EB22701" w14:textId="77777777" w:rsidR="00DB460B" w:rsidRPr="00CA2EF4" w:rsidRDefault="00DB460B" w:rsidP="00B17791">
      <w:pPr>
        <w:pStyle w:val="NoSpacing"/>
        <w:rPr>
          <w:rFonts w:ascii="Times New Roman" w:hAnsi="Times New Roman" w:cs="Times New Roman"/>
        </w:rPr>
      </w:pPr>
    </w:p>
    <w:p w14:paraId="701D6776" w14:textId="77777777" w:rsidR="00B17791" w:rsidRPr="00CA2EF4" w:rsidRDefault="00B17791" w:rsidP="00B17791">
      <w:pPr>
        <w:pStyle w:val="NoSpacing"/>
        <w:rPr>
          <w:rFonts w:ascii="Times New Roman" w:hAnsi="Times New Roman" w:cs="Times New Roman"/>
        </w:rPr>
      </w:pPr>
      <w:r w:rsidRPr="00CA2EF4">
        <w:rPr>
          <w:rFonts w:ascii="Times New Roman" w:hAnsi="Times New Roman" w:cs="Times New Roman"/>
        </w:rPr>
        <w:tab/>
      </w:r>
      <w:r w:rsidRPr="00CA2EF4">
        <w:rPr>
          <w:rFonts w:ascii="Times New Roman" w:hAnsi="Times New Roman" w:cs="Times New Roman"/>
        </w:rPr>
        <w:tab/>
        <w:t xml:space="preserve">Also present: City Administrator Scott </w:t>
      </w:r>
      <w:r>
        <w:rPr>
          <w:rFonts w:ascii="Times New Roman" w:hAnsi="Times New Roman" w:cs="Times New Roman"/>
        </w:rPr>
        <w:t>L</w:t>
      </w:r>
      <w:r w:rsidRPr="00CA2EF4">
        <w:rPr>
          <w:rFonts w:ascii="Times New Roman" w:hAnsi="Times New Roman" w:cs="Times New Roman"/>
        </w:rPr>
        <w:t>. Flory</w:t>
      </w:r>
    </w:p>
    <w:p w14:paraId="33171E91" w14:textId="77777777" w:rsidR="00B17791" w:rsidRPr="00CA2EF4" w:rsidRDefault="00B17791" w:rsidP="00B17791">
      <w:pPr>
        <w:pStyle w:val="NoSpacing"/>
        <w:rPr>
          <w:rFonts w:ascii="Times New Roman" w:hAnsi="Times New Roman" w:cs="Times New Roman"/>
        </w:rPr>
      </w:pPr>
    </w:p>
    <w:p w14:paraId="18FC6E87" w14:textId="3E5A9C54" w:rsidR="00B17791" w:rsidRDefault="00B17791" w:rsidP="00B17791">
      <w:pPr>
        <w:pStyle w:val="NoSpacing"/>
        <w:rPr>
          <w:rFonts w:ascii="Times New Roman" w:hAnsi="Times New Roman" w:cs="Times New Roman"/>
        </w:rPr>
      </w:pPr>
      <w:r w:rsidRPr="00CA2EF4">
        <w:rPr>
          <w:rFonts w:ascii="Times New Roman" w:hAnsi="Times New Roman" w:cs="Times New Roman"/>
        </w:rPr>
        <w:t xml:space="preserve"> Rinderknecht</w:t>
      </w:r>
      <w:r w:rsidRPr="00CA2EF4">
        <w:rPr>
          <w:rFonts w:ascii="Times New Roman" w:hAnsi="Times New Roman" w:cs="Times New Roman"/>
        </w:rPr>
        <w:t xml:space="preserve"> </w:t>
      </w:r>
      <w:r w:rsidRPr="00CA2EF4">
        <w:rPr>
          <w:rFonts w:ascii="Times New Roman" w:hAnsi="Times New Roman" w:cs="Times New Roman"/>
        </w:rPr>
        <w:t>moved to approve the agenda, seconded by Hosch.  Passed Unanimously</w:t>
      </w:r>
      <w:r>
        <w:rPr>
          <w:rFonts w:ascii="Times New Roman" w:hAnsi="Times New Roman" w:cs="Times New Roman"/>
        </w:rPr>
        <w:t>.</w:t>
      </w:r>
    </w:p>
    <w:p w14:paraId="75D03D2E" w14:textId="77777777" w:rsidR="00B17791" w:rsidRDefault="00B17791" w:rsidP="00B17791">
      <w:pPr>
        <w:pStyle w:val="NoSpacing"/>
        <w:rPr>
          <w:rFonts w:ascii="Times New Roman" w:hAnsi="Times New Roman" w:cs="Times New Roman"/>
        </w:rPr>
      </w:pPr>
    </w:p>
    <w:p w14:paraId="239CF4D9" w14:textId="38FBA8C1" w:rsidR="00B17791" w:rsidRDefault="00B17791" w:rsidP="00B17791">
      <w:pPr>
        <w:pStyle w:val="NoSpacing"/>
        <w:rPr>
          <w:rFonts w:ascii="Times New Roman" w:hAnsi="Times New Roman" w:cs="Times New Roman"/>
        </w:rPr>
      </w:pPr>
      <w:r>
        <w:rPr>
          <w:rFonts w:ascii="Times New Roman" w:hAnsi="Times New Roman" w:cs="Times New Roman"/>
        </w:rPr>
        <w:t>Flory reviewed a request from Wes Howard, Stone Ridge Development, for a minor boundary adjustment to Lot 3 in Stone Ridge 5</w:t>
      </w:r>
      <w:r w:rsidRPr="00B17791">
        <w:rPr>
          <w:rFonts w:ascii="Times New Roman" w:hAnsi="Times New Roman" w:cs="Times New Roman"/>
          <w:vertAlign w:val="superscript"/>
        </w:rPr>
        <w:t>th</w:t>
      </w:r>
      <w:r>
        <w:rPr>
          <w:rFonts w:ascii="Times New Roman" w:hAnsi="Times New Roman" w:cs="Times New Roman"/>
        </w:rPr>
        <w:t xml:space="preserve"> Addition.  He advised that the lot adjustment would enable the construction of </w:t>
      </w:r>
      <w:r w:rsidR="00DB460B">
        <w:rPr>
          <w:rFonts w:ascii="Times New Roman" w:hAnsi="Times New Roman" w:cs="Times New Roman"/>
        </w:rPr>
        <w:t xml:space="preserve">a </w:t>
      </w:r>
      <w:r>
        <w:rPr>
          <w:rFonts w:ascii="Times New Roman" w:hAnsi="Times New Roman" w:cs="Times New Roman"/>
        </w:rPr>
        <w:t xml:space="preserve">twin home on the lot and is a similar request to others that have been made </w:t>
      </w:r>
      <w:r w:rsidR="00DB460B">
        <w:rPr>
          <w:rFonts w:ascii="Times New Roman" w:hAnsi="Times New Roman" w:cs="Times New Roman"/>
        </w:rPr>
        <w:t xml:space="preserve">previously </w:t>
      </w:r>
      <w:r>
        <w:rPr>
          <w:rFonts w:ascii="Times New Roman" w:hAnsi="Times New Roman" w:cs="Times New Roman"/>
        </w:rPr>
        <w:t xml:space="preserve">for the overall Stone Ridge Development in the past.  Chairperson Hosch </w:t>
      </w:r>
      <w:r w:rsidR="00DB460B">
        <w:rPr>
          <w:rFonts w:ascii="Times New Roman" w:hAnsi="Times New Roman" w:cs="Times New Roman"/>
        </w:rPr>
        <w:t xml:space="preserve">asked for any public comment and there was no </w:t>
      </w:r>
      <w:r w:rsidR="00ED7C51">
        <w:rPr>
          <w:rFonts w:ascii="Times New Roman" w:hAnsi="Times New Roman" w:cs="Times New Roman"/>
        </w:rPr>
        <w:t>one</w:t>
      </w:r>
      <w:r>
        <w:rPr>
          <w:rFonts w:ascii="Times New Roman" w:hAnsi="Times New Roman" w:cs="Times New Roman"/>
        </w:rPr>
        <w:t xml:space="preserve"> </w:t>
      </w:r>
      <w:r w:rsidR="00DB460B">
        <w:rPr>
          <w:rFonts w:ascii="Times New Roman" w:hAnsi="Times New Roman" w:cs="Times New Roman"/>
        </w:rPr>
        <w:t>present to speak on the matter</w:t>
      </w:r>
      <w:r>
        <w:rPr>
          <w:rFonts w:ascii="Times New Roman" w:hAnsi="Times New Roman" w:cs="Times New Roman"/>
        </w:rPr>
        <w:t xml:space="preserve">.  </w:t>
      </w:r>
      <w:r w:rsidRPr="00CA2EF4">
        <w:rPr>
          <w:rFonts w:ascii="Times New Roman" w:hAnsi="Times New Roman" w:cs="Times New Roman"/>
        </w:rPr>
        <w:t>Rinderknecht moved to approve the</w:t>
      </w:r>
      <w:r>
        <w:rPr>
          <w:rFonts w:ascii="Times New Roman" w:hAnsi="Times New Roman" w:cs="Times New Roman"/>
        </w:rPr>
        <w:t xml:space="preserve"> minor boundary adjustment be approved by the City Council, seconded by Lange.  Passed Unanimously.</w:t>
      </w:r>
    </w:p>
    <w:p w14:paraId="1343F3BA" w14:textId="77777777" w:rsidR="00B17791" w:rsidRDefault="00B17791" w:rsidP="00B17791">
      <w:pPr>
        <w:pStyle w:val="NoSpacing"/>
        <w:rPr>
          <w:rFonts w:ascii="Times New Roman" w:hAnsi="Times New Roman" w:cs="Times New Roman"/>
        </w:rPr>
      </w:pPr>
    </w:p>
    <w:p w14:paraId="0E9309C3" w14:textId="5262871E" w:rsidR="007A159C" w:rsidRDefault="007A159C" w:rsidP="00B17791">
      <w:pPr>
        <w:pStyle w:val="NoSpacing"/>
        <w:rPr>
          <w:rFonts w:ascii="Times New Roman" w:hAnsi="Times New Roman" w:cs="Times New Roman"/>
        </w:rPr>
      </w:pPr>
      <w:r>
        <w:rPr>
          <w:rFonts w:ascii="Times New Roman" w:hAnsi="Times New Roman" w:cs="Times New Roman"/>
        </w:rPr>
        <w:t>Flory reviewed a request by Boland Farms LTD for approval of a parcel split at 12201 16</w:t>
      </w:r>
      <w:r w:rsidRPr="007A159C">
        <w:rPr>
          <w:rFonts w:ascii="Times New Roman" w:hAnsi="Times New Roman" w:cs="Times New Roman"/>
          <w:vertAlign w:val="superscript"/>
        </w:rPr>
        <w:t>th</w:t>
      </w:r>
      <w:r>
        <w:rPr>
          <w:rFonts w:ascii="Times New Roman" w:hAnsi="Times New Roman" w:cs="Times New Roman"/>
        </w:rPr>
        <w:t xml:space="preserve"> Avenue SW, Cedar Rapids, IA 42404.  Flory advised that in his determination both the cities of Fairfax and Atkins are within the 2-mile extra-territorial subdivision review area and each are exactly 1.70 miles from the </w:t>
      </w:r>
      <w:r w:rsidR="00DB460B">
        <w:rPr>
          <w:rFonts w:ascii="Times New Roman" w:hAnsi="Times New Roman" w:cs="Times New Roman"/>
        </w:rPr>
        <w:t>“</w:t>
      </w:r>
      <w:r>
        <w:rPr>
          <w:rFonts w:ascii="Times New Roman" w:hAnsi="Times New Roman" w:cs="Times New Roman"/>
        </w:rPr>
        <w:t>parent</w:t>
      </w:r>
      <w:r w:rsidR="00DB460B">
        <w:rPr>
          <w:rFonts w:ascii="Times New Roman" w:hAnsi="Times New Roman" w:cs="Times New Roman"/>
        </w:rPr>
        <w:t>”</w:t>
      </w:r>
      <w:r>
        <w:rPr>
          <w:rFonts w:ascii="Times New Roman" w:hAnsi="Times New Roman" w:cs="Times New Roman"/>
        </w:rPr>
        <w:t xml:space="preserve"> parcel</w:t>
      </w:r>
      <w:r w:rsidR="00DB460B">
        <w:rPr>
          <w:rFonts w:ascii="Times New Roman" w:hAnsi="Times New Roman" w:cs="Times New Roman"/>
        </w:rPr>
        <w:t xml:space="preserve"> (the quarter section)</w:t>
      </w:r>
      <w:r>
        <w:rPr>
          <w:rFonts w:ascii="Times New Roman" w:hAnsi="Times New Roman" w:cs="Times New Roman"/>
        </w:rPr>
        <w:t xml:space="preserve"> of the lot (Lot 1) being created as a result of the parcel split.  Doug Kwater of </w:t>
      </w:r>
      <w:proofErr w:type="spellStart"/>
      <w:r>
        <w:rPr>
          <w:rFonts w:ascii="Times New Roman" w:hAnsi="Times New Roman" w:cs="Times New Roman"/>
        </w:rPr>
        <w:t>Ulteig</w:t>
      </w:r>
      <w:proofErr w:type="spellEnd"/>
      <w:r>
        <w:rPr>
          <w:rFonts w:ascii="Times New Roman" w:hAnsi="Times New Roman" w:cs="Times New Roman"/>
        </w:rPr>
        <w:t xml:space="preserve"> Land Survey and Steve Boland, </w:t>
      </w:r>
      <w:proofErr w:type="gramStart"/>
      <w:r w:rsidR="00DB460B">
        <w:rPr>
          <w:rFonts w:ascii="Times New Roman" w:hAnsi="Times New Roman" w:cs="Times New Roman"/>
        </w:rPr>
        <w:t xml:space="preserve">land </w:t>
      </w:r>
      <w:r>
        <w:rPr>
          <w:rFonts w:ascii="Times New Roman" w:hAnsi="Times New Roman" w:cs="Times New Roman"/>
        </w:rPr>
        <w:t>owner</w:t>
      </w:r>
      <w:proofErr w:type="gramEnd"/>
      <w:r>
        <w:rPr>
          <w:rFonts w:ascii="Times New Roman" w:hAnsi="Times New Roman" w:cs="Times New Roman"/>
        </w:rPr>
        <w:t xml:space="preserve">, were present and offered comments regarding the request.  After discussion, Flory advised the Commission that land use and zoning considerations could not be factored into the review of this lot split, however, at the point in time when a rezoning hearing opportunity would be known that the Commission could, as a body, submit a formal letter of objection to the Linn County Planning &amp; Zoning Commission regarding those topics. Hosch moved </w:t>
      </w:r>
      <w:r w:rsidRPr="00CA2EF4">
        <w:rPr>
          <w:rFonts w:ascii="Times New Roman" w:hAnsi="Times New Roman" w:cs="Times New Roman"/>
        </w:rPr>
        <w:t>to approve the</w:t>
      </w:r>
      <w:r>
        <w:rPr>
          <w:rFonts w:ascii="Times New Roman" w:hAnsi="Times New Roman" w:cs="Times New Roman"/>
        </w:rPr>
        <w:t xml:space="preserve"> Final Plat</w:t>
      </w:r>
      <w:r w:rsidR="00DB460B">
        <w:rPr>
          <w:rFonts w:ascii="Times New Roman" w:hAnsi="Times New Roman" w:cs="Times New Roman"/>
        </w:rPr>
        <w:t xml:space="preserve"> </w:t>
      </w:r>
      <w:r>
        <w:rPr>
          <w:rFonts w:ascii="Times New Roman" w:hAnsi="Times New Roman" w:cs="Times New Roman"/>
        </w:rPr>
        <w:t>Parcel Split</w:t>
      </w:r>
      <w:proofErr w:type="gramStart"/>
      <w:r>
        <w:rPr>
          <w:rFonts w:ascii="Times New Roman" w:hAnsi="Times New Roman" w:cs="Times New Roman"/>
        </w:rPr>
        <w:t xml:space="preserve">, </w:t>
      </w:r>
      <w:r w:rsidR="00DB460B">
        <w:rPr>
          <w:rFonts w:ascii="Times New Roman" w:hAnsi="Times New Roman" w:cs="Times New Roman"/>
        </w:rPr>
        <w:t>be</w:t>
      </w:r>
      <w:proofErr w:type="gramEnd"/>
      <w:r w:rsidR="00DB460B">
        <w:rPr>
          <w:rFonts w:ascii="Times New Roman" w:hAnsi="Times New Roman" w:cs="Times New Roman"/>
        </w:rPr>
        <w:t xml:space="preserve"> approved by the City Council, </w:t>
      </w:r>
      <w:r>
        <w:rPr>
          <w:rFonts w:ascii="Times New Roman" w:hAnsi="Times New Roman" w:cs="Times New Roman"/>
        </w:rPr>
        <w:t>seconded by</w:t>
      </w:r>
      <w:r w:rsidR="00DB460B">
        <w:rPr>
          <w:rFonts w:ascii="Times New Roman" w:hAnsi="Times New Roman" w:cs="Times New Roman"/>
        </w:rPr>
        <w:t xml:space="preserve"> Lange.  Passed Unanimously.</w:t>
      </w:r>
    </w:p>
    <w:p w14:paraId="18F6D229" w14:textId="77777777" w:rsidR="00B17791" w:rsidRPr="00CA2EF4" w:rsidRDefault="00B17791" w:rsidP="00B17791">
      <w:pPr>
        <w:pStyle w:val="NoSpacing"/>
        <w:rPr>
          <w:rFonts w:ascii="Times New Roman" w:hAnsi="Times New Roman" w:cs="Times New Roman"/>
        </w:rPr>
      </w:pPr>
    </w:p>
    <w:p w14:paraId="750B9126" w14:textId="438F46B3" w:rsidR="00DB460B" w:rsidRDefault="00B17791" w:rsidP="00B17791">
      <w:pPr>
        <w:pStyle w:val="NoSpacing"/>
        <w:rPr>
          <w:rFonts w:ascii="Times New Roman" w:hAnsi="Times New Roman" w:cs="Times New Roman"/>
        </w:rPr>
      </w:pPr>
      <w:r w:rsidRPr="00CA2EF4">
        <w:rPr>
          <w:rFonts w:ascii="Times New Roman" w:hAnsi="Times New Roman" w:cs="Times New Roman"/>
        </w:rPr>
        <w:t xml:space="preserve">Hosch asked for a motion to adjourn the meeting. </w:t>
      </w:r>
      <w:r>
        <w:rPr>
          <w:rFonts w:ascii="Times New Roman" w:hAnsi="Times New Roman" w:cs="Times New Roman"/>
        </w:rPr>
        <w:t xml:space="preserve">Lange </w:t>
      </w:r>
      <w:r w:rsidRPr="00CA2EF4">
        <w:rPr>
          <w:rFonts w:ascii="Times New Roman" w:hAnsi="Times New Roman" w:cs="Times New Roman"/>
        </w:rPr>
        <w:t xml:space="preserve">made a motion to adjourn the meeting, seconded by </w:t>
      </w:r>
      <w:r>
        <w:rPr>
          <w:rFonts w:ascii="Times New Roman" w:hAnsi="Times New Roman" w:cs="Times New Roman"/>
        </w:rPr>
        <w:t>Ackerman</w:t>
      </w:r>
      <w:r w:rsidRPr="00CA2EF4">
        <w:rPr>
          <w:rFonts w:ascii="Times New Roman" w:hAnsi="Times New Roman" w:cs="Times New Roman"/>
        </w:rPr>
        <w:t>. Passed Unanimously. Hosch adjourned the meeting at 6:</w:t>
      </w:r>
      <w:r>
        <w:rPr>
          <w:rFonts w:ascii="Times New Roman" w:hAnsi="Times New Roman" w:cs="Times New Roman"/>
        </w:rPr>
        <w:t>22</w:t>
      </w:r>
      <w:r w:rsidRPr="00CA2EF4">
        <w:rPr>
          <w:rFonts w:ascii="Times New Roman" w:hAnsi="Times New Roman" w:cs="Times New Roman"/>
        </w:rPr>
        <w:t xml:space="preserve"> pm.  </w:t>
      </w:r>
    </w:p>
    <w:p w14:paraId="6716FA1D" w14:textId="77777777" w:rsidR="00DB460B" w:rsidRDefault="00DB460B" w:rsidP="00B17791">
      <w:pPr>
        <w:pStyle w:val="NoSpacing"/>
        <w:rPr>
          <w:rFonts w:ascii="Times New Roman" w:hAnsi="Times New Roman" w:cs="Times New Roman"/>
        </w:rPr>
      </w:pPr>
    </w:p>
    <w:p w14:paraId="10A375C8" w14:textId="77777777" w:rsidR="00DB460B" w:rsidRDefault="00DB460B" w:rsidP="00B17791">
      <w:pPr>
        <w:pStyle w:val="NoSpacing"/>
        <w:rPr>
          <w:rFonts w:ascii="Times New Roman" w:hAnsi="Times New Roman" w:cs="Times New Roman"/>
        </w:rPr>
      </w:pPr>
    </w:p>
    <w:p w14:paraId="70C31DE9" w14:textId="07E53123" w:rsidR="00374F84" w:rsidRDefault="00DB460B" w:rsidP="00B1779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37A1765" w14:textId="7F1084BB" w:rsidR="00DB460B" w:rsidRDefault="00DB460B" w:rsidP="00B1779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Chairperson</w:t>
      </w:r>
    </w:p>
    <w:p w14:paraId="00490E0D" w14:textId="77777777" w:rsidR="00DB460B" w:rsidRDefault="00DB460B" w:rsidP="00B17791">
      <w:pPr>
        <w:pStyle w:val="NoSpacing"/>
        <w:rPr>
          <w:rFonts w:ascii="Times New Roman" w:hAnsi="Times New Roman" w:cs="Times New Roman"/>
        </w:rPr>
      </w:pPr>
    </w:p>
    <w:p w14:paraId="363B6805" w14:textId="1F1551F6" w:rsidR="00DB460B" w:rsidRDefault="00DB460B" w:rsidP="00B17791">
      <w:pPr>
        <w:pStyle w:val="NoSpacing"/>
        <w:rPr>
          <w:rFonts w:ascii="Times New Roman" w:hAnsi="Times New Roman" w:cs="Times New Roman"/>
        </w:rPr>
      </w:pPr>
      <w:r>
        <w:rPr>
          <w:rFonts w:ascii="Times New Roman" w:hAnsi="Times New Roman" w:cs="Times New Roman"/>
        </w:rPr>
        <w:t>Attest:</w:t>
      </w:r>
    </w:p>
    <w:p w14:paraId="6E0097A5" w14:textId="77777777" w:rsidR="00DB460B" w:rsidRDefault="00DB460B" w:rsidP="00B17791">
      <w:pPr>
        <w:pStyle w:val="NoSpacing"/>
        <w:rPr>
          <w:rFonts w:ascii="Times New Roman" w:hAnsi="Times New Roman" w:cs="Times New Roman"/>
        </w:rPr>
      </w:pPr>
    </w:p>
    <w:p w14:paraId="03891557" w14:textId="074F9B36" w:rsidR="00DB460B" w:rsidRDefault="00DB460B" w:rsidP="00B17791">
      <w:pPr>
        <w:pStyle w:val="NoSpacing"/>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19B6647" w14:textId="67665CCF" w:rsidR="00DB460B" w:rsidRPr="00DB460B" w:rsidRDefault="00DB460B" w:rsidP="00B17791">
      <w:pPr>
        <w:pStyle w:val="NoSpacing"/>
        <w:rPr>
          <w:rFonts w:ascii="Times New Roman" w:hAnsi="Times New Roman" w:cs="Times New Roman"/>
        </w:rPr>
      </w:pPr>
      <w:r>
        <w:rPr>
          <w:rFonts w:ascii="Times New Roman" w:hAnsi="Times New Roman" w:cs="Times New Roman"/>
        </w:rPr>
        <w:t>Commission Secretary</w:t>
      </w:r>
    </w:p>
    <w:sectPr w:rsidR="00DB460B" w:rsidRPr="00DB460B" w:rsidSect="00DB460B">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91"/>
    <w:rsid w:val="00223304"/>
    <w:rsid w:val="00374F84"/>
    <w:rsid w:val="00473EB6"/>
    <w:rsid w:val="00557015"/>
    <w:rsid w:val="007A159C"/>
    <w:rsid w:val="00B17791"/>
    <w:rsid w:val="00DB460B"/>
    <w:rsid w:val="00E9257A"/>
    <w:rsid w:val="00ED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85B4"/>
  <w15:chartTrackingRefBased/>
  <w15:docId w15:val="{D5D51307-96E4-44EA-9F78-EACD4978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791"/>
    <w:rPr>
      <w:rFonts w:eastAsiaTheme="majorEastAsia" w:cstheme="majorBidi"/>
      <w:color w:val="272727" w:themeColor="text1" w:themeTint="D8"/>
    </w:rPr>
  </w:style>
  <w:style w:type="paragraph" w:styleId="Title">
    <w:name w:val="Title"/>
    <w:basedOn w:val="Normal"/>
    <w:next w:val="Normal"/>
    <w:link w:val="TitleChar"/>
    <w:uiPriority w:val="10"/>
    <w:qFormat/>
    <w:rsid w:val="00B17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791"/>
    <w:pPr>
      <w:spacing w:before="160"/>
      <w:jc w:val="center"/>
    </w:pPr>
    <w:rPr>
      <w:i/>
      <w:iCs/>
      <w:color w:val="404040" w:themeColor="text1" w:themeTint="BF"/>
    </w:rPr>
  </w:style>
  <w:style w:type="character" w:customStyle="1" w:styleId="QuoteChar">
    <w:name w:val="Quote Char"/>
    <w:basedOn w:val="DefaultParagraphFont"/>
    <w:link w:val="Quote"/>
    <w:uiPriority w:val="29"/>
    <w:rsid w:val="00B17791"/>
    <w:rPr>
      <w:i/>
      <w:iCs/>
      <w:color w:val="404040" w:themeColor="text1" w:themeTint="BF"/>
    </w:rPr>
  </w:style>
  <w:style w:type="paragraph" w:styleId="ListParagraph">
    <w:name w:val="List Paragraph"/>
    <w:basedOn w:val="Normal"/>
    <w:uiPriority w:val="34"/>
    <w:qFormat/>
    <w:rsid w:val="00B17791"/>
    <w:pPr>
      <w:ind w:left="720"/>
      <w:contextualSpacing/>
    </w:pPr>
  </w:style>
  <w:style w:type="character" w:styleId="IntenseEmphasis">
    <w:name w:val="Intense Emphasis"/>
    <w:basedOn w:val="DefaultParagraphFont"/>
    <w:uiPriority w:val="21"/>
    <w:qFormat/>
    <w:rsid w:val="00B17791"/>
    <w:rPr>
      <w:i/>
      <w:iCs/>
      <w:color w:val="0F4761" w:themeColor="accent1" w:themeShade="BF"/>
    </w:rPr>
  </w:style>
  <w:style w:type="paragraph" w:styleId="IntenseQuote">
    <w:name w:val="Intense Quote"/>
    <w:basedOn w:val="Normal"/>
    <w:next w:val="Normal"/>
    <w:link w:val="IntenseQuoteChar"/>
    <w:uiPriority w:val="30"/>
    <w:qFormat/>
    <w:rsid w:val="00B17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791"/>
    <w:rPr>
      <w:i/>
      <w:iCs/>
      <w:color w:val="0F4761" w:themeColor="accent1" w:themeShade="BF"/>
    </w:rPr>
  </w:style>
  <w:style w:type="character" w:styleId="IntenseReference">
    <w:name w:val="Intense Reference"/>
    <w:basedOn w:val="DefaultParagraphFont"/>
    <w:uiPriority w:val="32"/>
    <w:qFormat/>
    <w:rsid w:val="00B17791"/>
    <w:rPr>
      <w:b/>
      <w:bCs/>
      <w:smallCaps/>
      <w:color w:val="0F4761" w:themeColor="accent1" w:themeShade="BF"/>
      <w:spacing w:val="5"/>
    </w:rPr>
  </w:style>
  <w:style w:type="paragraph" w:styleId="NoSpacing">
    <w:name w:val="No Spacing"/>
    <w:uiPriority w:val="1"/>
    <w:qFormat/>
    <w:rsid w:val="00B17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Flory</dc:creator>
  <cp:keywords/>
  <dc:description/>
  <cp:lastModifiedBy>Scott Flory</cp:lastModifiedBy>
  <cp:revision>2</cp:revision>
  <cp:lastPrinted>2026-08-14T13:12:00Z</cp:lastPrinted>
  <dcterms:created xsi:type="dcterms:W3CDTF">2026-08-14T12:32:00Z</dcterms:created>
  <dcterms:modified xsi:type="dcterms:W3CDTF">2026-08-14T13:12:00Z</dcterms:modified>
</cp:coreProperties>
</file>