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193E5" w14:textId="77777777" w:rsidR="00906CE9" w:rsidRDefault="00906CE9" w:rsidP="00906CE9">
      <w:pPr>
        <w:pStyle w:val="NormalWeb"/>
        <w:spacing w:after="0" w:afterAutospacing="0"/>
        <w:jc w:val="center"/>
        <w:rPr>
          <w:rFonts w:ascii="Arial" w:hAnsi="Arial" w:cs="Arial"/>
          <w:sz w:val="20"/>
          <w:szCs w:val="20"/>
        </w:rPr>
      </w:pPr>
      <w:r>
        <w:rPr>
          <w:rFonts w:ascii="Arial" w:hAnsi="Arial" w:cs="Arial"/>
          <w:sz w:val="20"/>
          <w:szCs w:val="20"/>
        </w:rPr>
        <w:t>Atkins Public Library</w:t>
      </w:r>
    </w:p>
    <w:p w14:paraId="7DA388E3" w14:textId="77777777" w:rsidR="00906CE9" w:rsidRDefault="00906CE9" w:rsidP="00906CE9">
      <w:pPr>
        <w:pStyle w:val="NormalWeb"/>
        <w:spacing w:after="0" w:afterAutospacing="0"/>
        <w:jc w:val="center"/>
        <w:rPr>
          <w:rFonts w:ascii="Arial" w:hAnsi="Arial" w:cs="Arial"/>
          <w:sz w:val="20"/>
          <w:szCs w:val="20"/>
        </w:rPr>
      </w:pPr>
      <w:r>
        <w:rPr>
          <w:rFonts w:ascii="Arial" w:hAnsi="Arial" w:cs="Arial"/>
          <w:sz w:val="20"/>
          <w:szCs w:val="20"/>
        </w:rPr>
        <w:t>480 3</w:t>
      </w:r>
      <w:r>
        <w:rPr>
          <w:rFonts w:ascii="Arial" w:hAnsi="Arial" w:cs="Arial"/>
          <w:sz w:val="20"/>
          <w:szCs w:val="20"/>
          <w:vertAlign w:val="superscript"/>
        </w:rPr>
        <w:t>rd</w:t>
      </w:r>
      <w:r>
        <w:rPr>
          <w:rFonts w:ascii="Arial" w:hAnsi="Arial" w:cs="Arial"/>
          <w:sz w:val="20"/>
          <w:szCs w:val="20"/>
        </w:rPr>
        <w:t xml:space="preserve"> Ave.</w:t>
      </w:r>
    </w:p>
    <w:p w14:paraId="05C75E5C" w14:textId="77777777" w:rsidR="00906CE9" w:rsidRDefault="00906CE9" w:rsidP="00906CE9">
      <w:pPr>
        <w:pStyle w:val="NormalWeb"/>
        <w:spacing w:after="0" w:afterAutospacing="0"/>
        <w:jc w:val="center"/>
        <w:rPr>
          <w:rFonts w:ascii="Arial" w:hAnsi="Arial" w:cs="Arial"/>
          <w:sz w:val="20"/>
          <w:szCs w:val="20"/>
        </w:rPr>
      </w:pPr>
      <w:r>
        <w:rPr>
          <w:rFonts w:ascii="Arial" w:hAnsi="Arial" w:cs="Arial"/>
          <w:sz w:val="20"/>
          <w:szCs w:val="20"/>
        </w:rPr>
        <w:t>Atkins, IA 52206</w:t>
      </w:r>
    </w:p>
    <w:p w14:paraId="4C7BA67E" w14:textId="77777777" w:rsidR="00906CE9" w:rsidRDefault="00906CE9" w:rsidP="00906CE9">
      <w:pPr>
        <w:pStyle w:val="NormalWeb"/>
        <w:spacing w:after="0" w:afterAutospacing="0"/>
        <w:jc w:val="center"/>
        <w:rPr>
          <w:rFonts w:ascii="Arial" w:hAnsi="Arial" w:cs="Arial"/>
          <w:sz w:val="20"/>
          <w:szCs w:val="20"/>
        </w:rPr>
      </w:pPr>
      <w:r>
        <w:rPr>
          <w:rFonts w:ascii="Arial" w:hAnsi="Arial" w:cs="Arial"/>
          <w:sz w:val="20"/>
          <w:szCs w:val="20"/>
        </w:rPr>
        <w:t>319.446.7676</w:t>
      </w:r>
    </w:p>
    <w:p w14:paraId="3EAF1D05" w14:textId="77777777" w:rsidR="00906CE9" w:rsidRDefault="00906CE9" w:rsidP="00906CE9">
      <w:pPr>
        <w:pStyle w:val="NormalWeb"/>
        <w:spacing w:after="0" w:afterAutospacing="0"/>
        <w:jc w:val="center"/>
        <w:rPr>
          <w:rFonts w:ascii="Arial" w:hAnsi="Arial" w:cs="Arial"/>
          <w:sz w:val="20"/>
          <w:szCs w:val="20"/>
        </w:rPr>
      </w:pPr>
    </w:p>
    <w:p w14:paraId="15BC23D4" w14:textId="5E39CC17" w:rsidR="00906CE9" w:rsidRDefault="00906CE9" w:rsidP="00906CE9">
      <w:pPr>
        <w:pStyle w:val="NormalWeb"/>
        <w:spacing w:after="0" w:afterAutospacing="0"/>
        <w:rPr>
          <w:rFonts w:ascii="Arial" w:hAnsi="Arial" w:cs="Arial"/>
          <w:sz w:val="20"/>
          <w:szCs w:val="20"/>
        </w:rPr>
      </w:pPr>
      <w:r>
        <w:rPr>
          <w:rFonts w:ascii="Arial" w:hAnsi="Arial" w:cs="Arial"/>
          <w:sz w:val="20"/>
          <w:szCs w:val="20"/>
        </w:rPr>
        <w:t xml:space="preserve">The Atkins Public Library Board met on Wednesday January 9, 2019 @ 4:00. Members present: Kirk Draper, LuAnn Anderson, Donna Scheer, and Mike Less. </w:t>
      </w:r>
      <w:proofErr w:type="gramStart"/>
      <w:r>
        <w:rPr>
          <w:rFonts w:ascii="Arial" w:hAnsi="Arial" w:cs="Arial"/>
          <w:sz w:val="20"/>
          <w:szCs w:val="20"/>
        </w:rPr>
        <w:t>Also</w:t>
      </w:r>
      <w:proofErr w:type="gramEnd"/>
      <w:r>
        <w:rPr>
          <w:rFonts w:ascii="Arial" w:hAnsi="Arial" w:cs="Arial"/>
          <w:sz w:val="20"/>
          <w:szCs w:val="20"/>
        </w:rPr>
        <w:t xml:space="preserve"> present Cathy Becker and Mayor Bruce Visser. Absent Ruby Parris.</w:t>
      </w:r>
      <w:bookmarkStart w:id="0" w:name="_GoBack"/>
      <w:bookmarkEnd w:id="0"/>
    </w:p>
    <w:p w14:paraId="15A2D846" w14:textId="7B28906E" w:rsidR="00906CE9" w:rsidRDefault="00906CE9" w:rsidP="00906CE9">
      <w:pPr>
        <w:pStyle w:val="NormalWeb"/>
        <w:spacing w:after="0" w:afterAutospacing="0"/>
        <w:rPr>
          <w:rFonts w:ascii="Arial" w:hAnsi="Arial" w:cs="Arial"/>
          <w:sz w:val="20"/>
          <w:szCs w:val="20"/>
        </w:rPr>
      </w:pPr>
      <w:r>
        <w:rPr>
          <w:rFonts w:ascii="Arial" w:hAnsi="Arial" w:cs="Arial"/>
          <w:sz w:val="20"/>
          <w:szCs w:val="20"/>
        </w:rPr>
        <w:t>Treasure's Report: Corrections have not been made to the county fund. Need to take of line items AIM and Early Out Program.</w:t>
      </w:r>
    </w:p>
    <w:p w14:paraId="432C3126" w14:textId="00709C4B" w:rsidR="00906CE9" w:rsidRDefault="00906CE9" w:rsidP="00906CE9">
      <w:pPr>
        <w:pStyle w:val="NormalWeb"/>
        <w:spacing w:after="0" w:afterAutospacing="0"/>
        <w:rPr>
          <w:rFonts w:ascii="Arial" w:hAnsi="Arial" w:cs="Arial"/>
          <w:sz w:val="20"/>
          <w:szCs w:val="20"/>
        </w:rPr>
      </w:pPr>
      <w:r>
        <w:rPr>
          <w:rFonts w:ascii="Arial" w:hAnsi="Arial" w:cs="Arial"/>
          <w:sz w:val="20"/>
          <w:szCs w:val="20"/>
        </w:rPr>
        <w:t>Secretary's report motion by Donna to accept second by Mike motion carried.</w:t>
      </w:r>
    </w:p>
    <w:p w14:paraId="11666635" w14:textId="77777777" w:rsidR="00906CE9" w:rsidRDefault="00906CE9" w:rsidP="00906CE9">
      <w:pPr>
        <w:pStyle w:val="NormalWeb"/>
        <w:spacing w:after="0" w:afterAutospacing="0"/>
        <w:rPr>
          <w:rFonts w:ascii="Arial" w:hAnsi="Arial" w:cs="Arial"/>
          <w:sz w:val="20"/>
          <w:szCs w:val="20"/>
        </w:rPr>
      </w:pPr>
      <w:r>
        <w:rPr>
          <w:rFonts w:ascii="Arial" w:hAnsi="Arial" w:cs="Arial"/>
          <w:sz w:val="20"/>
          <w:szCs w:val="20"/>
        </w:rPr>
        <w:t>Old Business</w:t>
      </w:r>
    </w:p>
    <w:p w14:paraId="206BCC35" w14:textId="77777777" w:rsidR="00906CE9" w:rsidRDefault="00906CE9" w:rsidP="00906CE9">
      <w:pPr>
        <w:pStyle w:val="NormalWeb"/>
        <w:spacing w:after="0" w:afterAutospacing="0"/>
        <w:rPr>
          <w:rFonts w:ascii="Arial" w:hAnsi="Arial" w:cs="Arial"/>
          <w:sz w:val="20"/>
          <w:szCs w:val="20"/>
        </w:rPr>
      </w:pPr>
      <w:r>
        <w:rPr>
          <w:rFonts w:ascii="Arial" w:hAnsi="Arial" w:cs="Arial"/>
          <w:sz w:val="20"/>
          <w:szCs w:val="20"/>
        </w:rPr>
        <w:t>Training chapter nine reviewed County and City funding.</w:t>
      </w:r>
    </w:p>
    <w:p w14:paraId="43619386" w14:textId="49669BB7" w:rsidR="00906CE9" w:rsidRDefault="00906CE9" w:rsidP="00906CE9">
      <w:pPr>
        <w:pStyle w:val="NormalWeb"/>
        <w:spacing w:after="0" w:afterAutospacing="0"/>
        <w:rPr>
          <w:rFonts w:ascii="Arial" w:hAnsi="Arial" w:cs="Arial"/>
          <w:sz w:val="20"/>
          <w:szCs w:val="20"/>
        </w:rPr>
      </w:pPr>
      <w:r>
        <w:rPr>
          <w:rFonts w:ascii="Arial" w:hAnsi="Arial" w:cs="Arial"/>
          <w:sz w:val="20"/>
          <w:szCs w:val="20"/>
        </w:rPr>
        <w:t>Holiday bonus motion made by LuAnn second by Mike to give Cathy $200.00 and Vicky $100.00 motion carried.</w:t>
      </w:r>
    </w:p>
    <w:p w14:paraId="11655632" w14:textId="77777777" w:rsidR="00906CE9" w:rsidRDefault="00906CE9" w:rsidP="00906CE9">
      <w:pPr>
        <w:pStyle w:val="NormalWeb"/>
        <w:spacing w:after="0" w:afterAutospacing="0"/>
        <w:rPr>
          <w:rFonts w:ascii="Arial" w:hAnsi="Arial" w:cs="Arial"/>
          <w:sz w:val="20"/>
          <w:szCs w:val="20"/>
        </w:rPr>
      </w:pPr>
      <w:r>
        <w:rPr>
          <w:rFonts w:ascii="Arial" w:hAnsi="Arial" w:cs="Arial"/>
          <w:sz w:val="20"/>
          <w:szCs w:val="20"/>
        </w:rPr>
        <w:t>New Business</w:t>
      </w:r>
    </w:p>
    <w:p w14:paraId="163C9C52" w14:textId="1F6AF64E" w:rsidR="00906CE9" w:rsidRDefault="00906CE9" w:rsidP="00906CE9">
      <w:pPr>
        <w:pStyle w:val="NormalWeb"/>
        <w:spacing w:after="0" w:afterAutospacing="0"/>
        <w:rPr>
          <w:rFonts w:ascii="Arial" w:hAnsi="Arial" w:cs="Arial"/>
          <w:sz w:val="20"/>
          <w:szCs w:val="20"/>
        </w:rPr>
      </w:pPr>
      <w:r>
        <w:rPr>
          <w:rFonts w:ascii="Arial" w:hAnsi="Arial" w:cs="Arial"/>
          <w:sz w:val="20"/>
          <w:szCs w:val="20"/>
        </w:rPr>
        <w:t>Mayor Visser presented a proposal to have the city maintain the building and the library to pay rent. After much discussion motion was made by LuAnn for the Library building maintenance and services to be provided by the city with the library paying rent of $1600.00, second by Mike, motion carried. See attached proposal.</w:t>
      </w:r>
    </w:p>
    <w:p w14:paraId="2E45A12D" w14:textId="77777777" w:rsidR="00906CE9" w:rsidRDefault="00906CE9" w:rsidP="00906CE9">
      <w:pPr>
        <w:pStyle w:val="NormalWeb"/>
        <w:spacing w:after="0" w:afterAutospacing="0"/>
        <w:rPr>
          <w:rFonts w:ascii="Arial" w:hAnsi="Arial" w:cs="Arial"/>
          <w:sz w:val="20"/>
          <w:szCs w:val="20"/>
        </w:rPr>
      </w:pPr>
      <w:r>
        <w:rPr>
          <w:rFonts w:ascii="Arial" w:hAnsi="Arial" w:cs="Arial"/>
          <w:sz w:val="20"/>
          <w:szCs w:val="20"/>
        </w:rPr>
        <w:t>Budget</w:t>
      </w:r>
    </w:p>
    <w:p w14:paraId="4044F558" w14:textId="77777777" w:rsidR="00906CE9" w:rsidRDefault="00906CE9" w:rsidP="00906CE9">
      <w:pPr>
        <w:pStyle w:val="NormalWeb"/>
        <w:spacing w:after="0" w:afterAutospacing="0"/>
        <w:rPr>
          <w:rFonts w:ascii="Arial" w:hAnsi="Arial" w:cs="Arial"/>
          <w:sz w:val="20"/>
          <w:szCs w:val="20"/>
        </w:rPr>
      </w:pPr>
      <w:r>
        <w:rPr>
          <w:rFonts w:ascii="Arial" w:hAnsi="Arial" w:cs="Arial"/>
          <w:sz w:val="20"/>
          <w:szCs w:val="20"/>
        </w:rPr>
        <w:t>The Library Board would like to see an increase in the following areas: Books raised $1000.00, Postage raised by $250.00, Audio/Visual raised by $500.00, and Office Equipment raised by 1,124.66 and to add Capital expense to $1500.00. This would increase the total budget by $4,374.66. Part time wages was discussed that it doesn't cover if Cathy would use all her vacation at one time.</w:t>
      </w:r>
    </w:p>
    <w:p w14:paraId="3084FB13" w14:textId="77777777" w:rsidR="00906CE9" w:rsidRDefault="00906CE9" w:rsidP="00906CE9">
      <w:pPr>
        <w:pStyle w:val="NormalWeb"/>
        <w:spacing w:after="0" w:afterAutospacing="0"/>
        <w:rPr>
          <w:rFonts w:ascii="Arial" w:hAnsi="Arial" w:cs="Arial"/>
          <w:sz w:val="20"/>
          <w:szCs w:val="20"/>
        </w:rPr>
      </w:pPr>
    </w:p>
    <w:p w14:paraId="78A0D407" w14:textId="77777777" w:rsidR="00906CE9" w:rsidRDefault="00906CE9" w:rsidP="00906CE9">
      <w:pPr>
        <w:pStyle w:val="NormalWeb"/>
        <w:spacing w:after="0" w:afterAutospacing="0"/>
        <w:rPr>
          <w:rFonts w:ascii="Arial" w:hAnsi="Arial" w:cs="Arial"/>
          <w:sz w:val="20"/>
          <w:szCs w:val="20"/>
        </w:rPr>
      </w:pPr>
      <w:r>
        <w:rPr>
          <w:rFonts w:ascii="Arial" w:hAnsi="Arial" w:cs="Arial"/>
          <w:sz w:val="20"/>
          <w:szCs w:val="20"/>
        </w:rPr>
        <w:t xml:space="preserve">It was discussed that Cathy should only carry over two </w:t>
      </w:r>
      <w:proofErr w:type="spellStart"/>
      <w:r>
        <w:rPr>
          <w:rFonts w:ascii="Arial" w:hAnsi="Arial" w:cs="Arial"/>
          <w:sz w:val="20"/>
          <w:szCs w:val="20"/>
        </w:rPr>
        <w:t>weeks vacation</w:t>
      </w:r>
      <w:proofErr w:type="spellEnd"/>
      <w:r>
        <w:rPr>
          <w:rFonts w:ascii="Arial" w:hAnsi="Arial" w:cs="Arial"/>
          <w:sz w:val="20"/>
          <w:szCs w:val="20"/>
        </w:rPr>
        <w:t xml:space="preserve">, she will </w:t>
      </w:r>
      <w:proofErr w:type="gramStart"/>
      <w:r>
        <w:rPr>
          <w:rFonts w:ascii="Arial" w:hAnsi="Arial" w:cs="Arial"/>
          <w:sz w:val="20"/>
          <w:szCs w:val="20"/>
        </w:rPr>
        <w:t>look into</w:t>
      </w:r>
      <w:proofErr w:type="gramEnd"/>
      <w:r>
        <w:rPr>
          <w:rFonts w:ascii="Arial" w:hAnsi="Arial" w:cs="Arial"/>
          <w:sz w:val="20"/>
          <w:szCs w:val="20"/>
        </w:rPr>
        <w:t xml:space="preserve"> what the policy handbook says.</w:t>
      </w:r>
    </w:p>
    <w:p w14:paraId="4CF2FF5D" w14:textId="77777777" w:rsidR="00906CE9" w:rsidRDefault="00906CE9" w:rsidP="00906CE9">
      <w:pPr>
        <w:pStyle w:val="NormalWeb"/>
        <w:spacing w:after="0" w:afterAutospacing="0"/>
        <w:rPr>
          <w:rFonts w:ascii="Arial" w:hAnsi="Arial" w:cs="Arial"/>
          <w:sz w:val="20"/>
          <w:szCs w:val="20"/>
        </w:rPr>
      </w:pPr>
    </w:p>
    <w:p w14:paraId="213B5F24" w14:textId="77777777" w:rsidR="00906CE9" w:rsidRDefault="00906CE9" w:rsidP="00906CE9">
      <w:pPr>
        <w:pStyle w:val="NormalWeb"/>
        <w:spacing w:after="0" w:afterAutospacing="0"/>
        <w:rPr>
          <w:rFonts w:ascii="Arial" w:hAnsi="Arial" w:cs="Arial"/>
          <w:sz w:val="20"/>
          <w:szCs w:val="20"/>
        </w:rPr>
      </w:pPr>
      <w:r>
        <w:rPr>
          <w:rFonts w:ascii="Arial" w:hAnsi="Arial" w:cs="Arial"/>
          <w:sz w:val="20"/>
          <w:szCs w:val="20"/>
        </w:rPr>
        <w:t>Donna moved to adjourn, second by Mike motion carried.</w:t>
      </w:r>
    </w:p>
    <w:p w14:paraId="7DBD9F12" w14:textId="77777777" w:rsidR="00906CE9" w:rsidRDefault="00906CE9" w:rsidP="00906CE9">
      <w:pPr>
        <w:pStyle w:val="NormalWeb"/>
        <w:spacing w:after="0" w:afterAutospacing="0"/>
        <w:rPr>
          <w:rFonts w:ascii="Arial" w:hAnsi="Arial" w:cs="Arial"/>
          <w:sz w:val="20"/>
          <w:szCs w:val="20"/>
        </w:rPr>
      </w:pPr>
    </w:p>
    <w:p w14:paraId="6E8C822D" w14:textId="77777777" w:rsidR="00906CE9" w:rsidRDefault="00906CE9" w:rsidP="00906CE9">
      <w:pPr>
        <w:pStyle w:val="NormalWeb"/>
        <w:spacing w:after="0" w:afterAutospacing="0"/>
        <w:rPr>
          <w:rFonts w:ascii="Arial" w:hAnsi="Arial" w:cs="Arial"/>
          <w:sz w:val="20"/>
          <w:szCs w:val="20"/>
        </w:rPr>
      </w:pPr>
      <w:r>
        <w:rPr>
          <w:rFonts w:ascii="Arial" w:hAnsi="Arial" w:cs="Arial"/>
          <w:sz w:val="20"/>
          <w:szCs w:val="20"/>
        </w:rPr>
        <w:t>Next meeting February 12, 2019 @ 4.</w:t>
      </w:r>
    </w:p>
    <w:p w14:paraId="2FC08F32" w14:textId="7039DEDA" w:rsidR="0044704A" w:rsidRDefault="0044704A"/>
    <w:sectPr w:rsidR="00447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2D"/>
    <w:rsid w:val="0044704A"/>
    <w:rsid w:val="0084272D"/>
    <w:rsid w:val="00906CE9"/>
    <w:rsid w:val="00FE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2A82"/>
  <w15:chartTrackingRefBased/>
  <w15:docId w15:val="{ECF77ABB-BBFB-451C-97EE-DD58AA5B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CE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1</cp:revision>
  <dcterms:created xsi:type="dcterms:W3CDTF">2019-01-09T18:17:00Z</dcterms:created>
  <dcterms:modified xsi:type="dcterms:W3CDTF">2019-01-10T20:02:00Z</dcterms:modified>
</cp:coreProperties>
</file>